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95" w:rsidRDefault="00094195" w:rsidP="00094195">
      <w:pPr>
        <w:adjustRightInd w:val="0"/>
        <w:snapToGrid w:val="0"/>
        <w:spacing w:line="560" w:lineRule="exact"/>
        <w:ind w:leftChars="-67" w:hangingChars="44" w:hanging="141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094195" w:rsidRDefault="00094195" w:rsidP="00094195">
      <w:pPr>
        <w:adjustRightInd w:val="0"/>
        <w:snapToGrid w:val="0"/>
        <w:spacing w:line="560" w:lineRule="exact"/>
        <w:ind w:firstLineChars="550" w:firstLine="1980"/>
        <w:rPr>
          <w:rFonts w:ascii="方正小标宋_GBK" w:eastAsia="方正小标宋_GBK" w:hAnsi="宋体" w:hint="eastAsia"/>
          <w:sz w:val="36"/>
          <w:szCs w:val="36"/>
        </w:rPr>
      </w:pPr>
      <w:bookmarkStart w:id="0" w:name="_GoBack"/>
      <w:r>
        <w:rPr>
          <w:rFonts w:ascii="方正小标宋_GBK" w:eastAsia="方正小标宋_GBK" w:hAnsi="宋体" w:hint="eastAsia"/>
          <w:sz w:val="36"/>
          <w:szCs w:val="36"/>
        </w:rPr>
        <w:t>2015年度国家星火计划重点项目清单</w:t>
      </w:r>
    </w:p>
    <w:bookmarkEnd w:id="0"/>
    <w:p w:rsidR="00094195" w:rsidRDefault="00094195" w:rsidP="00094195">
      <w:pPr>
        <w:rPr>
          <w:rFonts w:hint="eastAsia"/>
        </w:rPr>
      </w:pPr>
    </w:p>
    <w:tbl>
      <w:tblPr>
        <w:tblW w:w="9417" w:type="dxa"/>
        <w:jc w:val="center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1896"/>
        <w:gridCol w:w="3374"/>
        <w:gridCol w:w="1888"/>
        <w:gridCol w:w="1552"/>
      </w:tblGrid>
      <w:tr w:rsidR="00094195" w:rsidTr="00094195">
        <w:trPr>
          <w:trHeight w:val="9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spacing w:after="120" w:line="4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spacing w:after="120" w:line="4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spacing w:after="120" w:line="4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spacing w:after="120" w:line="4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承担单位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spacing w:after="120"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项目经费</w:t>
            </w:r>
          </w:p>
          <w:p w:rsidR="00094195" w:rsidRDefault="00094195">
            <w:pPr>
              <w:spacing w:after="120"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（万元）</w:t>
            </w:r>
          </w:p>
        </w:tc>
      </w:tr>
      <w:tr w:rsidR="00094195" w:rsidTr="00094195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spacing w:after="120"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widowControl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2015GA891001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widowControl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4CMS残膜回收与茎秆粉碎联合作业机的应用示范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widowControl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新疆农垦科学院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100</w:t>
            </w:r>
          </w:p>
        </w:tc>
      </w:tr>
      <w:tr w:rsidR="00094195" w:rsidTr="00094195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spacing w:after="120"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widowControl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2015GA891002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widowControl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机采棉新品种提质增效栽培技术示范与推广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widowControl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新疆农垦科学院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</w:tr>
      <w:tr w:rsidR="00094195" w:rsidTr="00094195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spacing w:after="120"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widowControl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2015GA891003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widowControl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食用菌绿色循环生产关键技术集成与示范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widowControl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新疆生产建设兵团石河子国家农业科技园区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</w:tr>
      <w:tr w:rsidR="00094195" w:rsidTr="00094195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spacing w:after="120"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widowControl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2015GA891004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widowControl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设施草莓标准化生产技术应用与示范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widowControl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新疆生产建设兵团农业建设第十二师农业科学研究所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</w:tr>
      <w:tr w:rsidR="00094195" w:rsidTr="00094195">
        <w:trPr>
          <w:trHeight w:val="1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spacing w:after="120"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widowControl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2015GA891005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widowControl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LCCM800型链齿式残膜回收机的应用与示范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widowControl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</w:tr>
      <w:tr w:rsidR="00094195" w:rsidTr="00094195">
        <w:trPr>
          <w:trHeight w:val="66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spacing w:after="120"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widowControl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2015GA891006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widowControl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干旱区骏枣有机生产技术集成与示范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widowControl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且末县南屯玉枣果蔬种植农民专业合作社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</w:tr>
      <w:tr w:rsidR="00094195" w:rsidTr="00094195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spacing w:after="120"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widowControl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2015GA891007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widowControl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南疆红枣主要病虫害绿色防控技术示范与推广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widowControl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石河子大学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</w:tr>
      <w:tr w:rsidR="00094195" w:rsidTr="00094195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spacing w:after="120"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widowControl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2015GA891008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widowControl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加工番茄高效生产关键技术集成与示范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widowControl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石河子大学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95" w:rsidRDefault="00094195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</w:tr>
    </w:tbl>
    <w:p w:rsidR="00094195" w:rsidRDefault="00094195" w:rsidP="00094195">
      <w:pPr>
        <w:spacing w:line="360" w:lineRule="atLeast"/>
        <w:ind w:firstLineChars="1250" w:firstLine="3000"/>
        <w:rPr>
          <w:sz w:val="24"/>
        </w:rPr>
      </w:pPr>
    </w:p>
    <w:p w:rsidR="005D528A" w:rsidRPr="00094195" w:rsidRDefault="00094195"/>
    <w:sectPr w:rsidR="005D528A" w:rsidRPr="00094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AF"/>
    <w:rsid w:val="00094195"/>
    <w:rsid w:val="001306FB"/>
    <w:rsid w:val="004941EC"/>
    <w:rsid w:val="00A0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张得林</dc:creator>
  <cp:keywords/>
  <dc:description/>
  <cp:lastModifiedBy>张得林</cp:lastModifiedBy>
  <cp:revision>2</cp:revision>
  <dcterms:created xsi:type="dcterms:W3CDTF">2017-07-03T10:51:00Z</dcterms:created>
  <dcterms:modified xsi:type="dcterms:W3CDTF">2017-07-03T10:52:00Z</dcterms:modified>
</cp:coreProperties>
</file>